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E0A" w:rsidRPr="00B237E2" w:rsidRDefault="00A47E0A" w:rsidP="00A47E0A">
      <w:pPr>
        <w:shd w:val="clear" w:color="auto" w:fill="FFFFFF"/>
        <w:spacing w:line="240" w:lineRule="auto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Горячая линия методической поддержки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237E2">
        <w:rPr>
          <w:rFonts w:ascii="Arial" w:eastAsia="Times New Roman" w:hAnsi="Arial" w:cs="Arial"/>
          <w:color w:val="194EC4"/>
          <w:sz w:val="48"/>
          <w:szCs w:val="48"/>
          <w:lang w:eastAsia="ru-RU"/>
        </w:rPr>
        <w:t>учителей и родителей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по организации дистанционного обучения</w:t>
      </w:r>
      <w:r w:rsidRPr="00B237E2">
        <w:rPr>
          <w:rFonts w:ascii="Arial" w:eastAsia="Times New Roman" w:hAnsi="Arial" w:cs="Arial"/>
          <w:color w:val="3B4254"/>
          <w:sz w:val="45"/>
          <w:szCs w:val="45"/>
          <w:lang w:eastAsia="ru-RU"/>
        </w:rPr>
        <w:t>+7 (800) 200-91-85</w:t>
      </w:r>
    </w:p>
    <w:p w:rsidR="00A47E0A" w:rsidRPr="00B237E2" w:rsidRDefault="00A47E0A" w:rsidP="00A47E0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Горячая линия по координации и поддержке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237E2">
        <w:rPr>
          <w:rFonts w:ascii="Arial" w:eastAsia="Times New Roman" w:hAnsi="Arial" w:cs="Arial"/>
          <w:color w:val="194EC4"/>
          <w:sz w:val="48"/>
          <w:szCs w:val="48"/>
          <w:lang w:eastAsia="ru-RU"/>
        </w:rPr>
        <w:t>региональных и муниципальных органов управления образованием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и руководителей образовательных организаций по организации дистанционного обучения</w:t>
      </w:r>
      <w:r w:rsidRPr="00B237E2">
        <w:rPr>
          <w:rFonts w:ascii="Arial" w:eastAsia="Times New Roman" w:hAnsi="Arial" w:cs="Arial"/>
          <w:color w:val="3B4254"/>
          <w:sz w:val="45"/>
          <w:szCs w:val="45"/>
          <w:lang w:eastAsia="ru-RU"/>
        </w:rPr>
        <w:t>+7 (495) 984-89-19</w:t>
      </w:r>
    </w:p>
    <w:p w:rsidR="00A47E0A" w:rsidRPr="00B237E2" w:rsidRDefault="00A47E0A" w:rsidP="00A47E0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Горячая линия по вопросам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237E2">
        <w:rPr>
          <w:rFonts w:ascii="Arial" w:eastAsia="Times New Roman" w:hAnsi="Arial" w:cs="Arial"/>
          <w:color w:val="194EC4"/>
          <w:sz w:val="48"/>
          <w:szCs w:val="48"/>
          <w:lang w:eastAsia="ru-RU"/>
        </w:rPr>
        <w:t>среднего профессионального образования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237E2">
        <w:rPr>
          <w:rFonts w:ascii="Arial" w:eastAsia="Times New Roman" w:hAnsi="Arial" w:cs="Arial"/>
          <w:color w:val="3B4254"/>
          <w:sz w:val="45"/>
          <w:szCs w:val="45"/>
          <w:lang w:eastAsia="ru-RU"/>
        </w:rPr>
        <w:t>+7 (917) 240-05-59</w:t>
      </w:r>
    </w:p>
    <w:p w:rsidR="00A47E0A" w:rsidRPr="00B237E2" w:rsidRDefault="00A47E0A" w:rsidP="00A47E0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Горячая линия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237E2">
        <w:rPr>
          <w:rFonts w:ascii="Arial" w:eastAsia="Times New Roman" w:hAnsi="Arial" w:cs="Arial"/>
          <w:color w:val="194EC4"/>
          <w:sz w:val="48"/>
          <w:szCs w:val="48"/>
          <w:lang w:eastAsia="ru-RU"/>
        </w:rPr>
        <w:t>для лиц с ограниченными возможностями здоровья и инвалидов,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а также по вопросам движения «Абилимпикс»</w:t>
      </w:r>
      <w:r w:rsidRPr="00B237E2">
        <w:rPr>
          <w:rFonts w:ascii="Arial" w:eastAsia="Times New Roman" w:hAnsi="Arial" w:cs="Arial"/>
          <w:color w:val="3B4254"/>
          <w:sz w:val="45"/>
          <w:szCs w:val="45"/>
          <w:lang w:eastAsia="ru-RU"/>
        </w:rPr>
        <w:t>+7 (985) 457-67-15</w:t>
      </w:r>
    </w:p>
    <w:p w:rsidR="00A47E0A" w:rsidRPr="00B237E2" w:rsidRDefault="00A47E0A" w:rsidP="00A47E0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Горячая линия по вопросам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237E2">
        <w:rPr>
          <w:rFonts w:ascii="Arial" w:eastAsia="Times New Roman" w:hAnsi="Arial" w:cs="Arial"/>
          <w:color w:val="194EC4"/>
          <w:sz w:val="48"/>
          <w:szCs w:val="48"/>
          <w:lang w:eastAsia="ru-RU"/>
        </w:rPr>
        <w:t>детского отдыха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237E2">
        <w:rPr>
          <w:rFonts w:ascii="Arial" w:eastAsia="Times New Roman" w:hAnsi="Arial" w:cs="Arial"/>
          <w:color w:val="3B4254"/>
          <w:sz w:val="45"/>
          <w:szCs w:val="45"/>
          <w:lang w:eastAsia="ru-RU"/>
        </w:rPr>
        <w:t>+7 (800) 444-35-38</w:t>
      </w:r>
    </w:p>
    <w:p w:rsidR="00A47E0A" w:rsidRPr="00B237E2" w:rsidRDefault="00A47E0A" w:rsidP="00A47E0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  <w:t>Телефон доверия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237E2">
        <w:rPr>
          <w:rFonts w:ascii="Arial" w:eastAsia="Times New Roman" w:hAnsi="Arial" w:cs="Arial"/>
          <w:color w:val="194EC4"/>
          <w:sz w:val="48"/>
          <w:szCs w:val="48"/>
          <w:lang w:eastAsia="ru-RU"/>
        </w:rPr>
        <w:t>для детей, подростков и их родителей</w:t>
      </w:r>
      <w:r w:rsidRPr="00B237E2">
        <w:rPr>
          <w:rFonts w:ascii="Arial" w:eastAsia="Times New Roman" w:hAnsi="Arial" w:cs="Arial"/>
          <w:color w:val="212529"/>
          <w:sz w:val="24"/>
          <w:szCs w:val="24"/>
          <w:lang w:eastAsia="ru-RU"/>
        </w:rPr>
        <w:br/>
      </w:r>
      <w:r w:rsidRPr="00B237E2">
        <w:rPr>
          <w:rFonts w:ascii="Arial" w:eastAsia="Times New Roman" w:hAnsi="Arial" w:cs="Arial"/>
          <w:color w:val="3B4254"/>
          <w:sz w:val="45"/>
          <w:szCs w:val="45"/>
          <w:lang w:eastAsia="ru-RU"/>
        </w:rPr>
        <w:t>+7 (800) 200-01-22</w:t>
      </w:r>
    </w:p>
    <w:p w:rsidR="00D433F7" w:rsidRDefault="00D433F7">
      <w:bookmarkStart w:id="0" w:name="_GoBack"/>
      <w:bookmarkEnd w:id="0"/>
    </w:p>
    <w:sectPr w:rsidR="00D433F7" w:rsidSect="00542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E0A"/>
    <w:rsid w:val="00A47E0A"/>
    <w:rsid w:val="00D43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Фатима</dc:creator>
  <cp:lastModifiedBy>Фатима</cp:lastModifiedBy>
  <cp:revision>1</cp:revision>
  <dcterms:created xsi:type="dcterms:W3CDTF">2023-12-30T18:54:00Z</dcterms:created>
  <dcterms:modified xsi:type="dcterms:W3CDTF">2023-12-30T18:54:00Z</dcterms:modified>
</cp:coreProperties>
</file>